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A8AD91" w14:textId="5771218D" w:rsidR="00CB2A73" w:rsidRPr="000A1F9C" w:rsidRDefault="00CB2A73" w:rsidP="00CB2A73">
      <w:pPr>
        <w:pStyle w:val="Header"/>
        <w:rPr>
          <w:b/>
          <w:color w:val="C00000"/>
          <w:sz w:val="28"/>
        </w:rPr>
      </w:pPr>
      <w:r w:rsidRPr="000A1F9C">
        <w:rPr>
          <w:b/>
          <w:color w:val="C00000"/>
          <w:sz w:val="28"/>
        </w:rPr>
        <w:tab/>
      </w:r>
      <w:r w:rsidRPr="000A1F9C">
        <w:rPr>
          <w:b/>
          <w:color w:val="C00000"/>
          <w:sz w:val="28"/>
        </w:rPr>
        <w:ptab w:relativeTo="margin" w:alignment="center" w:leader="none"/>
      </w:r>
      <w:r>
        <w:rPr>
          <w:b/>
          <w:color w:val="C00000"/>
          <w:sz w:val="28"/>
        </w:rPr>
        <w:tab/>
      </w:r>
      <w:r w:rsidR="00D11B6E">
        <w:rPr>
          <w:b/>
          <w:i/>
          <w:color w:val="C00000"/>
          <w:sz w:val="28"/>
        </w:rPr>
        <w:t>[</w:t>
      </w:r>
      <w:r w:rsidR="00B52AC3">
        <w:rPr>
          <w:b/>
          <w:i/>
          <w:color w:val="C00000"/>
          <w:sz w:val="28"/>
        </w:rPr>
        <w:t>Mechanical Engineering &amp; CSE</w:t>
      </w:r>
      <w:r w:rsidR="00D11B6E">
        <w:rPr>
          <w:b/>
          <w:i/>
          <w:color w:val="C00000"/>
          <w:sz w:val="28"/>
        </w:rPr>
        <w:t>]</w:t>
      </w:r>
    </w:p>
    <w:p w14:paraId="11179B99" w14:textId="50257F31" w:rsidR="00CB2A73" w:rsidRDefault="00CB2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280"/>
      </w:tblGrid>
      <w:tr w:rsidR="00517718" w:rsidRPr="00AA7684" w14:paraId="35DEFFA9" w14:textId="77777777" w:rsidTr="00C7315E">
        <w:tc>
          <w:tcPr>
            <w:tcW w:w="2070" w:type="dxa"/>
          </w:tcPr>
          <w:p w14:paraId="51B9033D" w14:textId="77777777" w:rsidR="00517718" w:rsidRPr="00AA7684" w:rsidRDefault="00517718" w:rsidP="00BB175C">
            <w:pPr>
              <w:rPr>
                <w:b/>
                <w:sz w:val="28"/>
              </w:rPr>
            </w:pPr>
            <w:r w:rsidRPr="00AA7684">
              <w:rPr>
                <w:b/>
                <w:sz w:val="28"/>
              </w:rPr>
              <w:t xml:space="preserve">Project Name </w:t>
            </w:r>
          </w:p>
        </w:tc>
        <w:tc>
          <w:tcPr>
            <w:tcW w:w="7280" w:type="dxa"/>
          </w:tcPr>
          <w:p w14:paraId="41BE2004" w14:textId="01D05007" w:rsidR="00517718" w:rsidRPr="00AA7684" w:rsidRDefault="0008558F" w:rsidP="00BB175C">
            <w:pPr>
              <w:rPr>
                <w:b/>
                <w:sz w:val="28"/>
              </w:rPr>
            </w:pPr>
            <w:r>
              <w:rPr>
                <w:b/>
                <w:sz w:val="28"/>
              </w:rPr>
              <w:t>Autonomous Multiple Cycle Farming in Space</w:t>
            </w:r>
          </w:p>
        </w:tc>
      </w:tr>
      <w:tr w:rsidR="0071782B" w:rsidRPr="00DC27E1" w14:paraId="35521EF1" w14:textId="77777777" w:rsidTr="00C7315E">
        <w:tc>
          <w:tcPr>
            <w:tcW w:w="2070" w:type="dxa"/>
          </w:tcPr>
          <w:p w14:paraId="4702D7CD" w14:textId="77777777" w:rsidR="0071782B" w:rsidRPr="00DC27E1" w:rsidRDefault="0071782B" w:rsidP="0071782B">
            <w:pPr>
              <w:rPr>
                <w:sz w:val="24"/>
                <w:szCs w:val="24"/>
              </w:rPr>
            </w:pPr>
            <w:r>
              <w:rPr>
                <w:sz w:val="24"/>
                <w:szCs w:val="24"/>
              </w:rPr>
              <w:t>Team Lead</w:t>
            </w:r>
            <w:r w:rsidRPr="00DC27E1">
              <w:rPr>
                <w:sz w:val="24"/>
                <w:szCs w:val="24"/>
              </w:rPr>
              <w:t>:</w:t>
            </w:r>
          </w:p>
        </w:tc>
        <w:tc>
          <w:tcPr>
            <w:tcW w:w="7280" w:type="dxa"/>
          </w:tcPr>
          <w:p w14:paraId="531DB268" w14:textId="2D3DB9E7" w:rsidR="0071782B" w:rsidRPr="00DC27E1" w:rsidRDefault="0008558F" w:rsidP="0071782B">
            <w:pPr>
              <w:rPr>
                <w:sz w:val="24"/>
                <w:szCs w:val="24"/>
              </w:rPr>
            </w:pPr>
            <w:r>
              <w:rPr>
                <w:sz w:val="24"/>
                <w:szCs w:val="24"/>
              </w:rPr>
              <w:t>Courtney Cline</w:t>
            </w:r>
          </w:p>
        </w:tc>
      </w:tr>
      <w:tr w:rsidR="00517718" w:rsidRPr="00DC27E1" w14:paraId="0103321B" w14:textId="77777777" w:rsidTr="00C7315E">
        <w:tc>
          <w:tcPr>
            <w:tcW w:w="2070" w:type="dxa"/>
          </w:tcPr>
          <w:p w14:paraId="2A79D141" w14:textId="5D8D08D5" w:rsidR="00517718" w:rsidRPr="00DC27E1" w:rsidRDefault="0071782B" w:rsidP="0071782B">
            <w:pPr>
              <w:rPr>
                <w:sz w:val="24"/>
                <w:szCs w:val="24"/>
              </w:rPr>
            </w:pPr>
            <w:r w:rsidRPr="00DC27E1">
              <w:rPr>
                <w:sz w:val="24"/>
                <w:szCs w:val="24"/>
              </w:rPr>
              <w:t>Team Member</w:t>
            </w:r>
            <w:r>
              <w:rPr>
                <w:sz w:val="24"/>
                <w:szCs w:val="24"/>
              </w:rPr>
              <w:t>(</w:t>
            </w:r>
            <w:r w:rsidRPr="00DC27E1">
              <w:rPr>
                <w:sz w:val="24"/>
                <w:szCs w:val="24"/>
              </w:rPr>
              <w:t>s</w:t>
            </w:r>
            <w:r>
              <w:rPr>
                <w:sz w:val="24"/>
                <w:szCs w:val="24"/>
              </w:rPr>
              <w:t>)</w:t>
            </w:r>
            <w:r w:rsidRPr="00DC27E1">
              <w:rPr>
                <w:sz w:val="24"/>
                <w:szCs w:val="24"/>
              </w:rPr>
              <w:t xml:space="preserve">: </w:t>
            </w:r>
          </w:p>
        </w:tc>
        <w:tc>
          <w:tcPr>
            <w:tcW w:w="7280" w:type="dxa"/>
          </w:tcPr>
          <w:p w14:paraId="1E5D6BF4" w14:textId="7FA698ED" w:rsidR="00517718" w:rsidRPr="00DC27E1" w:rsidRDefault="0008558F" w:rsidP="00BB175C">
            <w:pPr>
              <w:rPr>
                <w:sz w:val="24"/>
                <w:szCs w:val="24"/>
              </w:rPr>
            </w:pPr>
            <w:r>
              <w:rPr>
                <w:sz w:val="24"/>
                <w:szCs w:val="24"/>
              </w:rPr>
              <w:t xml:space="preserve">Dominic Allard, Philip Bernhard, Joshua Calhoun, Courtney Cline, Giampiero Corsbie, </w:t>
            </w:r>
            <w:r w:rsidR="001A479D">
              <w:rPr>
                <w:sz w:val="24"/>
                <w:szCs w:val="24"/>
              </w:rPr>
              <w:t>T</w:t>
            </w:r>
            <w:r>
              <w:rPr>
                <w:sz w:val="24"/>
                <w:szCs w:val="24"/>
              </w:rPr>
              <w:t>imothy Frazier, Kali Jenson, Bryce Johnson, &amp; Christopher Millsap</w:t>
            </w:r>
          </w:p>
        </w:tc>
      </w:tr>
      <w:tr w:rsidR="00517718" w:rsidRPr="00DC27E1" w14:paraId="3C050F5B" w14:textId="77777777" w:rsidTr="00C7315E">
        <w:tc>
          <w:tcPr>
            <w:tcW w:w="2070" w:type="dxa"/>
          </w:tcPr>
          <w:p w14:paraId="72A5EDB4" w14:textId="258A2BF0" w:rsidR="00517718" w:rsidRPr="00DC27E1" w:rsidRDefault="00517718" w:rsidP="00BB175C">
            <w:pPr>
              <w:rPr>
                <w:sz w:val="24"/>
                <w:szCs w:val="24"/>
              </w:rPr>
            </w:pPr>
            <w:r w:rsidRPr="00DC27E1">
              <w:rPr>
                <w:sz w:val="24"/>
                <w:szCs w:val="24"/>
              </w:rPr>
              <w:t>Faculty Advisor</w:t>
            </w:r>
            <w:r>
              <w:rPr>
                <w:sz w:val="24"/>
                <w:szCs w:val="24"/>
              </w:rPr>
              <w:t>(s)</w:t>
            </w:r>
            <w:r w:rsidRPr="00DC27E1">
              <w:rPr>
                <w:sz w:val="24"/>
                <w:szCs w:val="24"/>
              </w:rPr>
              <w:t xml:space="preserve">: </w:t>
            </w:r>
          </w:p>
        </w:tc>
        <w:tc>
          <w:tcPr>
            <w:tcW w:w="7280" w:type="dxa"/>
          </w:tcPr>
          <w:p w14:paraId="629CFF8F" w14:textId="39E2F3F1" w:rsidR="00517718" w:rsidRPr="00DC27E1" w:rsidRDefault="0008558F" w:rsidP="00BB175C">
            <w:pPr>
              <w:rPr>
                <w:sz w:val="24"/>
                <w:szCs w:val="24"/>
              </w:rPr>
            </w:pPr>
            <w:r>
              <w:rPr>
                <w:sz w:val="24"/>
                <w:szCs w:val="24"/>
              </w:rPr>
              <w:t>Dr. Elisabeth Kames</w:t>
            </w:r>
            <w:r w:rsidR="00965F5B">
              <w:rPr>
                <w:sz w:val="24"/>
                <w:szCs w:val="24"/>
              </w:rPr>
              <w:t xml:space="preserve">, Mechanical Engineering </w:t>
            </w:r>
            <w:r>
              <w:rPr>
                <w:sz w:val="24"/>
                <w:szCs w:val="24"/>
              </w:rPr>
              <w:t xml:space="preserve">&amp; Dr. Philip </w:t>
            </w:r>
            <w:r w:rsidR="0069722E">
              <w:rPr>
                <w:sz w:val="24"/>
                <w:szCs w:val="24"/>
              </w:rPr>
              <w:t>Chan, Computer</w:t>
            </w:r>
            <w:r w:rsidR="00965F5B">
              <w:rPr>
                <w:sz w:val="24"/>
                <w:szCs w:val="24"/>
              </w:rPr>
              <w:t xml:space="preserve"> Science, Florida Institute of Technology</w:t>
            </w:r>
          </w:p>
        </w:tc>
      </w:tr>
    </w:tbl>
    <w:p w14:paraId="1CC8A062" w14:textId="7007EC7C" w:rsidR="00C7315E" w:rsidRPr="00C7315E" w:rsidRDefault="00C7315E" w:rsidP="00886266">
      <w:pPr>
        <w:spacing w:after="0"/>
        <w:rPr>
          <w:sz w:val="24"/>
          <w:u w:val="single"/>
        </w:rPr>
      </w:pPr>
    </w:p>
    <w:p w14:paraId="3BC5A8BD" w14:textId="77777777" w:rsidR="00C7151F" w:rsidRDefault="00582892" w:rsidP="0069722E">
      <w:pPr>
        <w:jc w:val="both"/>
      </w:pPr>
      <w:r w:rsidRPr="00C15BC0">
        <w:t xml:space="preserve">Project </w:t>
      </w:r>
      <w:r w:rsidR="00461AAF" w:rsidRPr="00C15BC0">
        <w:t>Description</w:t>
      </w:r>
      <w:r w:rsidRPr="00C15BC0">
        <w:t xml:space="preserve">: </w:t>
      </w:r>
    </w:p>
    <w:p w14:paraId="509E3153" w14:textId="2D94AD35" w:rsidR="0069722E" w:rsidRPr="00C15BC0" w:rsidRDefault="0069722E" w:rsidP="0069722E">
      <w:pPr>
        <w:jc w:val="both"/>
      </w:pPr>
      <w:r w:rsidRPr="00C15BC0">
        <w:t xml:space="preserve">With NASA gearing up for the Artemis program and space exploration expanding rapidly to accommodate life beyond Earth, there exists a need to grow food autonomously that can support humans reliably, without compromising valuable time, or energy, from other missions in space. Therefore, students across multiple disciplines joined forces to build an Autonomous Multiple Cycle Farming System (AMCF) that grows plants autonomously through robotic functions with limited human interaction for multiple cycles. </w:t>
      </w:r>
      <w:r w:rsidR="00253658" w:rsidRPr="00C15BC0">
        <w:rPr>
          <w:noProof/>
        </w:rPr>
        <w:drawing>
          <wp:anchor distT="0" distB="0" distL="114300" distR="114300" simplePos="0" relativeHeight="251658240" behindDoc="0" locked="0" layoutInCell="1" allowOverlap="1" wp14:anchorId="021499C2" wp14:editId="71B85221">
            <wp:simplePos x="0" y="0"/>
            <wp:positionH relativeFrom="margin">
              <wp:posOffset>2682875</wp:posOffset>
            </wp:positionH>
            <wp:positionV relativeFrom="margin">
              <wp:posOffset>3726497</wp:posOffset>
            </wp:positionV>
            <wp:extent cx="3630930" cy="2021205"/>
            <wp:effectExtent l="0" t="0" r="0" b="0"/>
            <wp:wrapSquare wrapText="bothSides"/>
            <wp:docPr id="5" name="Picture 4" descr="A picture containing sitting, table, white&#10;&#10;Description automatically generated">
              <a:extLst xmlns:a="http://schemas.openxmlformats.org/drawingml/2006/main">
                <a:ext uri="{FF2B5EF4-FFF2-40B4-BE49-F238E27FC236}">
                  <a16:creationId xmlns:a16="http://schemas.microsoft.com/office/drawing/2014/main" id="{45460645-2F3D-A94A-B088-FA2ED0DCF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460645-2F3D-A94A-B088-FA2ED0DCFD9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0930" cy="2021205"/>
                    </a:xfrm>
                    <a:prstGeom prst="rect">
                      <a:avLst/>
                    </a:prstGeom>
                  </pic:spPr>
                </pic:pic>
              </a:graphicData>
            </a:graphic>
            <wp14:sizeRelH relativeFrom="margin">
              <wp14:pctWidth>0</wp14:pctWidth>
            </wp14:sizeRelH>
            <wp14:sizeRelV relativeFrom="margin">
              <wp14:pctHeight>0</wp14:pctHeight>
            </wp14:sizeRelV>
          </wp:anchor>
        </w:drawing>
      </w:r>
    </w:p>
    <w:p w14:paraId="5B490C8C" w14:textId="2A059D54" w:rsidR="0069722E" w:rsidRPr="00C15BC0" w:rsidRDefault="0069722E" w:rsidP="0069722E">
      <w:pPr>
        <w:jc w:val="both"/>
      </w:pPr>
      <w:r w:rsidRPr="00C15BC0">
        <w:t>System Design: To make an autonomous system that seeds, grows, and harvests plants, three major systems are needed: water delivery, pl</w:t>
      </w:r>
      <w:r w:rsidR="00253658" w:rsidRPr="00C15BC0">
        <w:t>a</w:t>
      </w:r>
      <w:r w:rsidRPr="00C15BC0">
        <w:t xml:space="preserve">nting system, and base. In conjunction with these three systems, there will need to be a power supply, lighting, nutrients, and plumbing for support. Design is in accordance with SSP 52000-IDD-ERP NASA requirements </w:t>
      </w:r>
      <w:r w:rsidR="00C633F0" w:rsidRPr="00C15BC0">
        <w:t>on International Space Station.</w:t>
      </w:r>
    </w:p>
    <w:p w14:paraId="4CED0A5F" w14:textId="334075E1" w:rsidR="0069722E" w:rsidRPr="00C15BC0" w:rsidRDefault="00C15BC0" w:rsidP="0069722E">
      <w:pPr>
        <w:jc w:val="both"/>
      </w:pPr>
      <w:r w:rsidRPr="00C15BC0">
        <w:rPr>
          <w:noProof/>
        </w:rPr>
        <w:drawing>
          <wp:anchor distT="0" distB="0" distL="114300" distR="114300" simplePos="0" relativeHeight="251660288" behindDoc="0" locked="0" layoutInCell="1" allowOverlap="1" wp14:anchorId="694F3C52" wp14:editId="037F4A38">
            <wp:simplePos x="0" y="0"/>
            <wp:positionH relativeFrom="column">
              <wp:posOffset>4044950</wp:posOffset>
            </wp:positionH>
            <wp:positionV relativeFrom="paragraph">
              <wp:posOffset>570865</wp:posOffset>
            </wp:positionV>
            <wp:extent cx="1188085" cy="1082040"/>
            <wp:effectExtent l="0" t="0" r="0" b="3810"/>
            <wp:wrapNone/>
            <wp:docPr id="7" name="Picture 6" descr="A picture containing front, black, sitting, green&#10;&#10;Description automatically generated">
              <a:extLst xmlns:a="http://schemas.openxmlformats.org/drawingml/2006/main">
                <a:ext uri="{FF2B5EF4-FFF2-40B4-BE49-F238E27FC236}">
                  <a16:creationId xmlns:a16="http://schemas.microsoft.com/office/drawing/2014/main" id="{20CDA15D-5A3A-8346-9664-B8213FE25B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CDA15D-5A3A-8346-9664-B8213FE25BA8}"/>
                        </a:ext>
                      </a:extLst>
                    </pic:cNvPr>
                    <pic:cNvPicPr>
                      <a:picLocks noChangeAspect="1"/>
                    </pic:cNvPicPr>
                  </pic:nvPicPr>
                  <pic:blipFill>
                    <a:blip r:embed="rId12"/>
                    <a:stretch>
                      <a:fillRect/>
                    </a:stretch>
                  </pic:blipFill>
                  <pic:spPr>
                    <a:xfrm>
                      <a:off x="0" y="0"/>
                      <a:ext cx="1188085" cy="1082040"/>
                    </a:xfrm>
                    <a:prstGeom prst="rect">
                      <a:avLst/>
                    </a:prstGeom>
                  </pic:spPr>
                </pic:pic>
              </a:graphicData>
            </a:graphic>
            <wp14:sizeRelH relativeFrom="margin">
              <wp14:pctWidth>0</wp14:pctWidth>
            </wp14:sizeRelH>
            <wp14:sizeRelV relativeFrom="margin">
              <wp14:pctHeight>0</wp14:pctHeight>
            </wp14:sizeRelV>
          </wp:anchor>
        </w:drawing>
      </w:r>
      <w:r w:rsidRPr="00C15BC0">
        <w:rPr>
          <w:noProof/>
        </w:rPr>
        <w:drawing>
          <wp:anchor distT="0" distB="0" distL="114300" distR="114300" simplePos="0" relativeHeight="251661312" behindDoc="0" locked="0" layoutInCell="1" allowOverlap="1" wp14:anchorId="22289795" wp14:editId="2C861442">
            <wp:simplePos x="0" y="0"/>
            <wp:positionH relativeFrom="column">
              <wp:posOffset>3275330</wp:posOffset>
            </wp:positionH>
            <wp:positionV relativeFrom="paragraph">
              <wp:posOffset>565785</wp:posOffset>
            </wp:positionV>
            <wp:extent cx="1153160" cy="1082040"/>
            <wp:effectExtent l="0" t="0" r="8890" b="3810"/>
            <wp:wrapNone/>
            <wp:docPr id="18" name="Picture 17" descr="A picture containing front, black, sitting, green&#10;&#10;Description automatically generated">
              <a:extLst xmlns:a="http://schemas.openxmlformats.org/drawingml/2006/main">
                <a:ext uri="{FF2B5EF4-FFF2-40B4-BE49-F238E27FC236}">
                  <a16:creationId xmlns:a16="http://schemas.microsoft.com/office/drawing/2014/main" id="{498E2CB4-E95C-A847-8985-4B900B200C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498E2CB4-E95C-A847-8985-4B900B200C25}"/>
                        </a:ext>
                      </a:extLst>
                    </pic:cNvPr>
                    <pic:cNvPicPr>
                      <a:picLocks noChangeAspect="1"/>
                    </pic:cNvPicPr>
                  </pic:nvPicPr>
                  <pic:blipFill>
                    <a:blip r:embed="rId12"/>
                    <a:stretch>
                      <a:fillRect/>
                    </a:stretch>
                  </pic:blipFill>
                  <pic:spPr>
                    <a:xfrm>
                      <a:off x="0" y="0"/>
                      <a:ext cx="1153160" cy="1082040"/>
                    </a:xfrm>
                    <a:prstGeom prst="rect">
                      <a:avLst/>
                    </a:prstGeom>
                  </pic:spPr>
                </pic:pic>
              </a:graphicData>
            </a:graphic>
            <wp14:sizeRelH relativeFrom="margin">
              <wp14:pctWidth>0</wp14:pctWidth>
            </wp14:sizeRelH>
            <wp14:sizeRelV relativeFrom="margin">
              <wp14:pctHeight>0</wp14:pctHeight>
            </wp14:sizeRelV>
          </wp:anchor>
        </w:drawing>
      </w:r>
      <w:r w:rsidR="00B52AC3" w:rsidRPr="00C15BC0">
        <w:t>One of the major challenges in this project was designing a way to autonomously control and configure the Farming chamber so that it would be able to grow various crop types. We created a new type of scheduler and configuration paradigm to meet these challenges. The Autonomous Multi-Cycle Farming system is ready to use as a proof of concept where the users can manually control, configure settings, and view diagnostic reports on the Farming Chamber.</w:t>
      </w:r>
    </w:p>
    <w:p w14:paraId="4FC6E04E" w14:textId="275BEE72" w:rsidR="00B52AC3" w:rsidRDefault="00C15BC0" w:rsidP="0069722E">
      <w:pPr>
        <w:jc w:val="both"/>
        <w:rPr>
          <w:sz w:val="24"/>
          <w:szCs w:val="24"/>
        </w:rPr>
      </w:pPr>
      <w:r>
        <w:rPr>
          <w:noProof/>
        </w:rPr>
        <w:drawing>
          <wp:anchor distT="0" distB="0" distL="114300" distR="114300" simplePos="0" relativeHeight="251664384" behindDoc="0" locked="0" layoutInCell="1" allowOverlap="1" wp14:anchorId="6275142C" wp14:editId="30B73EB1">
            <wp:simplePos x="0" y="0"/>
            <wp:positionH relativeFrom="column">
              <wp:posOffset>-98425</wp:posOffset>
            </wp:positionH>
            <wp:positionV relativeFrom="paragraph">
              <wp:posOffset>11430</wp:posOffset>
            </wp:positionV>
            <wp:extent cx="1896548" cy="1783080"/>
            <wp:effectExtent l="0" t="0" r="889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6548"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4B89BA1" wp14:editId="4019E907">
            <wp:simplePos x="0" y="0"/>
            <wp:positionH relativeFrom="margin">
              <wp:align>center</wp:align>
            </wp:positionH>
            <wp:positionV relativeFrom="paragraph">
              <wp:posOffset>11430</wp:posOffset>
            </wp:positionV>
            <wp:extent cx="2029968" cy="1781588"/>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9968" cy="17815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5BC0">
        <w:rPr>
          <w:noProof/>
        </w:rPr>
        <w:drawing>
          <wp:anchor distT="0" distB="0" distL="114300" distR="114300" simplePos="0" relativeHeight="251663360" behindDoc="0" locked="0" layoutInCell="1" allowOverlap="1" wp14:anchorId="7978196B" wp14:editId="05CEE99D">
            <wp:simplePos x="0" y="0"/>
            <wp:positionH relativeFrom="margin">
              <wp:posOffset>4421505</wp:posOffset>
            </wp:positionH>
            <wp:positionV relativeFrom="paragraph">
              <wp:posOffset>11430</wp:posOffset>
            </wp:positionV>
            <wp:extent cx="2142285" cy="1783080"/>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2285"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36040E" w14:textId="19C27C43" w:rsidR="00B52AC3" w:rsidRDefault="00B52AC3" w:rsidP="0069722E">
      <w:pPr>
        <w:jc w:val="both"/>
        <w:rPr>
          <w:sz w:val="24"/>
          <w:szCs w:val="24"/>
        </w:rPr>
      </w:pPr>
    </w:p>
    <w:p w14:paraId="11E52B77" w14:textId="4EDD8188" w:rsidR="00B52AC3" w:rsidRDefault="00B52AC3" w:rsidP="0069722E">
      <w:pPr>
        <w:jc w:val="both"/>
        <w:rPr>
          <w:sz w:val="24"/>
          <w:szCs w:val="24"/>
        </w:rPr>
      </w:pPr>
    </w:p>
    <w:p w14:paraId="1685143B" w14:textId="55C01F18" w:rsidR="00B52AC3" w:rsidRDefault="00B52AC3" w:rsidP="0069722E">
      <w:pPr>
        <w:jc w:val="both"/>
      </w:pPr>
    </w:p>
    <w:p w14:paraId="4675B40F" w14:textId="2C898336" w:rsidR="00C15BC0" w:rsidRDefault="00C15BC0" w:rsidP="0069722E">
      <w:pPr>
        <w:jc w:val="both"/>
      </w:pPr>
    </w:p>
    <w:p w14:paraId="327B6757" w14:textId="43383B57" w:rsidR="00C15BC0" w:rsidRDefault="00C15BC0" w:rsidP="0069722E">
      <w:pPr>
        <w:jc w:val="both"/>
      </w:pPr>
    </w:p>
    <w:p w14:paraId="09681CFB" w14:textId="02249FE8" w:rsidR="0069722E" w:rsidRPr="00C15BC0" w:rsidRDefault="0069722E" w:rsidP="0069722E">
      <w:pPr>
        <w:jc w:val="both"/>
      </w:pPr>
    </w:p>
    <w:p w14:paraId="1BADEFB3" w14:textId="28E73660" w:rsidR="00582892" w:rsidRDefault="0069722E" w:rsidP="00C7151F">
      <w:pPr>
        <w:jc w:val="both"/>
      </w:pPr>
      <w:r w:rsidRPr="00C15BC0">
        <w:t>Future Plans: It is with great pleasure to announce that we have already submitted the Autonomous Multiple Cycle Farming System concept to two different NASA programs: “Technology Advancement Utilizing Suborbital Flight Opportunities ‘Tech Flights’,“ as well as “Student Payload Opportunity with Citizen Science (SPOCS)” at Johnson Space Center.</w:t>
      </w:r>
      <w:r w:rsidR="00253658" w:rsidRPr="00C15BC0">
        <w:rPr>
          <w:noProof/>
        </w:rPr>
        <w:t xml:space="preserve"> </w:t>
      </w:r>
    </w:p>
    <w:p w14:paraId="71483905" w14:textId="77777777" w:rsidR="00F7677B" w:rsidRPr="00886266" w:rsidRDefault="00F7677B" w:rsidP="00CB2A73">
      <w:pPr>
        <w:spacing w:after="0"/>
        <w:rPr>
          <w:sz w:val="24"/>
        </w:rPr>
      </w:pPr>
    </w:p>
    <w:sectPr w:rsidR="00F7677B" w:rsidRPr="00886266" w:rsidSect="007842FA">
      <w:pgSz w:w="12240" w:h="15840" w:code="1"/>
      <w:pgMar w:top="432" w:right="1152" w:bottom="432" w:left="1152"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46D251" w14:textId="77777777" w:rsidR="00F15095" w:rsidRDefault="00F15095" w:rsidP="000A1F9C">
      <w:pPr>
        <w:spacing w:after="0" w:line="240" w:lineRule="auto"/>
      </w:pPr>
      <w:r>
        <w:separator/>
      </w:r>
    </w:p>
  </w:endnote>
  <w:endnote w:type="continuationSeparator" w:id="0">
    <w:p w14:paraId="72501C0F" w14:textId="77777777" w:rsidR="00F15095" w:rsidRDefault="00F15095" w:rsidP="000A1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A2EA73" w14:textId="77777777" w:rsidR="00F15095" w:rsidRDefault="00F15095" w:rsidP="000A1F9C">
      <w:pPr>
        <w:spacing w:after="0" w:line="240" w:lineRule="auto"/>
      </w:pPr>
      <w:r>
        <w:separator/>
      </w:r>
    </w:p>
  </w:footnote>
  <w:footnote w:type="continuationSeparator" w:id="0">
    <w:p w14:paraId="783B3854" w14:textId="77777777" w:rsidR="00F15095" w:rsidRDefault="00F15095" w:rsidP="000A1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B7277"/>
    <w:multiLevelType w:val="hybridMultilevel"/>
    <w:tmpl w:val="069C0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755EDE"/>
    <w:multiLevelType w:val="hybridMultilevel"/>
    <w:tmpl w:val="8C4E3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ocumentProtection w:edit="readOnly"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F9C"/>
    <w:rsid w:val="00006418"/>
    <w:rsid w:val="00017F23"/>
    <w:rsid w:val="00021A35"/>
    <w:rsid w:val="00025742"/>
    <w:rsid w:val="0003080C"/>
    <w:rsid w:val="00051C2B"/>
    <w:rsid w:val="0008558F"/>
    <w:rsid w:val="00097159"/>
    <w:rsid w:val="000A1F9C"/>
    <w:rsid w:val="00112238"/>
    <w:rsid w:val="00145A5C"/>
    <w:rsid w:val="001A479D"/>
    <w:rsid w:val="001C2CCC"/>
    <w:rsid w:val="001C4737"/>
    <w:rsid w:val="00223C57"/>
    <w:rsid w:val="00253658"/>
    <w:rsid w:val="002B6280"/>
    <w:rsid w:val="0030224A"/>
    <w:rsid w:val="003147B9"/>
    <w:rsid w:val="003821CF"/>
    <w:rsid w:val="003F05A3"/>
    <w:rsid w:val="00461AAF"/>
    <w:rsid w:val="004662B9"/>
    <w:rsid w:val="004767FA"/>
    <w:rsid w:val="004B2AFB"/>
    <w:rsid w:val="004D529A"/>
    <w:rsid w:val="004F4DC7"/>
    <w:rsid w:val="00517718"/>
    <w:rsid w:val="00537087"/>
    <w:rsid w:val="00542670"/>
    <w:rsid w:val="005758C1"/>
    <w:rsid w:val="00582892"/>
    <w:rsid w:val="00684834"/>
    <w:rsid w:val="0069722E"/>
    <w:rsid w:val="006F7645"/>
    <w:rsid w:val="0071782B"/>
    <w:rsid w:val="0077594F"/>
    <w:rsid w:val="007842FA"/>
    <w:rsid w:val="007F5CD2"/>
    <w:rsid w:val="008024B2"/>
    <w:rsid w:val="00802BC7"/>
    <w:rsid w:val="00827631"/>
    <w:rsid w:val="00886266"/>
    <w:rsid w:val="008A0105"/>
    <w:rsid w:val="008A7BA9"/>
    <w:rsid w:val="008D2306"/>
    <w:rsid w:val="00965F5B"/>
    <w:rsid w:val="00983A01"/>
    <w:rsid w:val="009D3769"/>
    <w:rsid w:val="00A017A3"/>
    <w:rsid w:val="00A7699A"/>
    <w:rsid w:val="00AA7684"/>
    <w:rsid w:val="00AE13DC"/>
    <w:rsid w:val="00B2106F"/>
    <w:rsid w:val="00B52AC3"/>
    <w:rsid w:val="00BD1B44"/>
    <w:rsid w:val="00C07C1D"/>
    <w:rsid w:val="00C15BC0"/>
    <w:rsid w:val="00C20F10"/>
    <w:rsid w:val="00C633F0"/>
    <w:rsid w:val="00C7151F"/>
    <w:rsid w:val="00C7315E"/>
    <w:rsid w:val="00C87F48"/>
    <w:rsid w:val="00C90CC7"/>
    <w:rsid w:val="00C96C9C"/>
    <w:rsid w:val="00CB2A73"/>
    <w:rsid w:val="00CF51FF"/>
    <w:rsid w:val="00D11B6E"/>
    <w:rsid w:val="00D178AC"/>
    <w:rsid w:val="00D31424"/>
    <w:rsid w:val="00D45489"/>
    <w:rsid w:val="00DC27E1"/>
    <w:rsid w:val="00DD3B6A"/>
    <w:rsid w:val="00DD44C4"/>
    <w:rsid w:val="00E50B44"/>
    <w:rsid w:val="00F15095"/>
    <w:rsid w:val="00F46A49"/>
    <w:rsid w:val="00F7677B"/>
    <w:rsid w:val="00F80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1134AC"/>
  <w15:chartTrackingRefBased/>
  <w15:docId w15:val="{7BED67F2-E357-4FE8-B7B7-B459F04A3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1F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F9C"/>
  </w:style>
  <w:style w:type="paragraph" w:styleId="Footer">
    <w:name w:val="footer"/>
    <w:basedOn w:val="Normal"/>
    <w:link w:val="FooterChar"/>
    <w:uiPriority w:val="99"/>
    <w:unhideWhenUsed/>
    <w:rsid w:val="000A1F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F9C"/>
  </w:style>
  <w:style w:type="table" w:styleId="TableGrid">
    <w:name w:val="Table Grid"/>
    <w:basedOn w:val="TableNormal"/>
    <w:uiPriority w:val="39"/>
    <w:rsid w:val="00AA76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892"/>
    <w:pPr>
      <w:ind w:left="720"/>
      <w:contextualSpacing/>
    </w:pPr>
  </w:style>
  <w:style w:type="paragraph" w:styleId="BalloonText">
    <w:name w:val="Balloon Text"/>
    <w:basedOn w:val="Normal"/>
    <w:link w:val="BalloonTextChar"/>
    <w:uiPriority w:val="99"/>
    <w:semiHidden/>
    <w:unhideWhenUsed/>
    <w:rsid w:val="00CB2A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2A73"/>
    <w:rPr>
      <w:rFonts w:ascii="Segoe UI" w:hAnsi="Segoe UI" w:cs="Segoe UI"/>
      <w:sz w:val="18"/>
      <w:szCs w:val="18"/>
    </w:rPr>
  </w:style>
  <w:style w:type="paragraph" w:styleId="NormalWeb">
    <w:name w:val="Normal (Web)"/>
    <w:basedOn w:val="Normal"/>
    <w:uiPriority w:val="99"/>
    <w:semiHidden/>
    <w:unhideWhenUsed/>
    <w:rsid w:val="0069722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6823985">
      <w:bodyDiv w:val="1"/>
      <w:marLeft w:val="0"/>
      <w:marRight w:val="0"/>
      <w:marTop w:val="0"/>
      <w:marBottom w:val="0"/>
      <w:divBdr>
        <w:top w:val="none" w:sz="0" w:space="0" w:color="auto"/>
        <w:left w:val="none" w:sz="0" w:space="0" w:color="auto"/>
        <w:bottom w:val="none" w:sz="0" w:space="0" w:color="auto"/>
        <w:right w:val="none" w:sz="0" w:space="0" w:color="auto"/>
      </w:divBdr>
    </w:div>
    <w:div w:id="1064255856">
      <w:bodyDiv w:val="1"/>
      <w:marLeft w:val="0"/>
      <w:marRight w:val="0"/>
      <w:marTop w:val="0"/>
      <w:marBottom w:val="0"/>
      <w:divBdr>
        <w:top w:val="none" w:sz="0" w:space="0" w:color="auto"/>
        <w:left w:val="none" w:sz="0" w:space="0" w:color="auto"/>
        <w:bottom w:val="none" w:sz="0" w:space="0" w:color="auto"/>
        <w:right w:val="none" w:sz="0" w:space="0" w:color="auto"/>
      </w:divBdr>
    </w:div>
    <w:div w:id="1358628094">
      <w:bodyDiv w:val="1"/>
      <w:marLeft w:val="0"/>
      <w:marRight w:val="0"/>
      <w:marTop w:val="0"/>
      <w:marBottom w:val="0"/>
      <w:divBdr>
        <w:top w:val="none" w:sz="0" w:space="0" w:color="auto"/>
        <w:left w:val="none" w:sz="0" w:space="0" w:color="auto"/>
        <w:bottom w:val="none" w:sz="0" w:space="0" w:color="auto"/>
        <w:right w:val="none" w:sz="0" w:space="0" w:color="auto"/>
      </w:divBdr>
    </w:div>
    <w:div w:id="2048338418">
      <w:bodyDiv w:val="1"/>
      <w:marLeft w:val="0"/>
      <w:marRight w:val="0"/>
      <w:marTop w:val="0"/>
      <w:marBottom w:val="0"/>
      <w:divBdr>
        <w:top w:val="none" w:sz="0" w:space="0" w:color="auto"/>
        <w:left w:val="none" w:sz="0" w:space="0" w:color="auto"/>
        <w:bottom w:val="none" w:sz="0" w:space="0" w:color="auto"/>
        <w:right w:val="none" w:sz="0" w:space="0" w:color="auto"/>
      </w:divBdr>
      <w:divsChild>
        <w:div w:id="910433195">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CB6C76999A8E946924D195080FADDE7" ma:contentTypeVersion="13" ma:contentTypeDescription="Create a new document." ma:contentTypeScope="" ma:versionID="71c504dc73b7c0f8b63a21991aaee301">
  <xsd:schema xmlns:xsd="http://www.w3.org/2001/XMLSchema" xmlns:xs="http://www.w3.org/2001/XMLSchema" xmlns:p="http://schemas.microsoft.com/office/2006/metadata/properties" xmlns:ns3="b3e181f7-2da4-48e5-b2f9-f1d794d78f58" xmlns:ns4="b28fef05-abd1-40f7-b61c-b3dc51087089" targetNamespace="http://schemas.microsoft.com/office/2006/metadata/properties" ma:root="true" ma:fieldsID="8ef65385bb4969dc67916920a2e64fa0" ns3:_="" ns4:_="">
    <xsd:import namespace="b3e181f7-2da4-48e5-b2f9-f1d794d78f58"/>
    <xsd:import namespace="b28fef05-abd1-40f7-b61c-b3dc510870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e181f7-2da4-48e5-b2f9-f1d794d78f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8fef05-abd1-40f7-b61c-b3dc5108708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54120-287A-4976-B4E1-2DC653A34113}">
  <ds:schemaRefs>
    <ds:schemaRef ds:uri="http://schemas.microsoft.com/sharepoint/v3/contenttype/forms"/>
  </ds:schemaRefs>
</ds:datastoreItem>
</file>

<file path=customXml/itemProps2.xml><?xml version="1.0" encoding="utf-8"?>
<ds:datastoreItem xmlns:ds="http://schemas.openxmlformats.org/officeDocument/2006/customXml" ds:itemID="{318F7A1B-85C2-4D26-B7B8-0FC7B787908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E05BD0-009B-4993-B25A-B1C4F3835D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e181f7-2da4-48e5-b2f9-f1d794d78f58"/>
    <ds:schemaRef ds:uri="b28fef05-abd1-40f7-b61c-b3dc510870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559AB6-E11E-4E0C-8289-405A69200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321</Words>
  <Characters>1830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Florida Institute of Technology</Company>
  <LinksUpToDate>false</LinksUpToDate>
  <CharactersWithSpaces>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Laurie  Guiser</dc:creator>
  <cp:keywords/>
  <dc:description/>
  <cp:lastModifiedBy>User</cp:lastModifiedBy>
  <cp:revision>4</cp:revision>
  <cp:lastPrinted>2017-02-23T15:24:00Z</cp:lastPrinted>
  <dcterms:created xsi:type="dcterms:W3CDTF">2020-04-16T00:32:00Z</dcterms:created>
  <dcterms:modified xsi:type="dcterms:W3CDTF">2020-04-24T08:43:00Z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0x0101008CB6C76999A8E946924D195080FADDE7</vt:lpwstr>
  </property>
</Properties>
</file>